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8E" w:rsidRPr="00975949" w:rsidRDefault="00F42223" w:rsidP="00975949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2.85pt;width:59.1pt;height:38.95pt;z-index:2;mso-position-horizontal-relative:text;mso-position-vertical-relative:text">
            <v:imagedata r:id="rId8" o:title="depositphotos_264446598-stock-illustration-agriculture-wheat-vector[1]"/>
            <w10:wrap type="square"/>
          </v:shape>
        </w:pict>
      </w:r>
      <w:r w:rsidR="00287B8E" w:rsidRPr="00287B8E">
        <w:rPr>
          <w:rFonts w:ascii="Times New Roman" w:hAnsi="Times New Roman" w:cs="Times New Roman"/>
          <w:b/>
          <w:color w:val="00B050"/>
          <w:sz w:val="24"/>
          <w:szCs w:val="24"/>
        </w:rPr>
        <w:t>Сельское хозяйство</w:t>
      </w:r>
    </w:p>
    <w:p w:rsidR="00A74570" w:rsidRPr="008E5D51" w:rsidRDefault="00A74570" w:rsidP="00945B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570">
        <w:rPr>
          <w:rFonts w:ascii="Times New Roman" w:hAnsi="Times New Roman" w:cs="Times New Roman"/>
          <w:sz w:val="24"/>
          <w:szCs w:val="24"/>
        </w:rPr>
        <w:t xml:space="preserve">Грант «Начинающий фермер» </w:t>
      </w:r>
      <w:r>
        <w:rPr>
          <w:rFonts w:ascii="Times New Roman" w:hAnsi="Times New Roman" w:cs="Times New Roman"/>
          <w:sz w:val="24"/>
          <w:szCs w:val="24"/>
        </w:rPr>
        <w:t>- до 3 млн. рублей на создание и развитие крестьянского (фермерского) хозяйства</w:t>
      </w:r>
      <w:r w:rsidR="008E5D51">
        <w:rPr>
          <w:rFonts w:ascii="Times New Roman" w:hAnsi="Times New Roman" w:cs="Times New Roman"/>
          <w:sz w:val="24"/>
          <w:szCs w:val="24"/>
        </w:rPr>
        <w:t xml:space="preserve"> </w:t>
      </w:r>
      <w:r w:rsidR="008E5D51">
        <w:rPr>
          <w:rFonts w:ascii="Times New Roman" w:hAnsi="Times New Roman" w:cs="Times New Roman"/>
          <w:sz w:val="24"/>
          <w:szCs w:val="24"/>
          <w:lang w:eastAsia="ru-RU"/>
        </w:rPr>
        <w:t>(Постановление правительства ЕАО от 16.02.2017 № 34-пп)</w:t>
      </w:r>
      <w:r w:rsidRPr="008E5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570" w:rsidRPr="00205E50" w:rsidRDefault="00A74570" w:rsidP="00A7457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74570">
        <w:rPr>
          <w:rFonts w:ascii="Times New Roman" w:hAnsi="Times New Roman"/>
          <w:sz w:val="24"/>
          <w:szCs w:val="24"/>
        </w:rPr>
        <w:t>Грант  на создание и (или) развитие семейных животноводческих ферм на базе крестьянских (фермерских) хозяйств</w:t>
      </w:r>
      <w:r w:rsidRPr="00A745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</w:t>
      </w:r>
      <w:r w:rsidRPr="00A74570">
        <w:rPr>
          <w:rFonts w:ascii="Times New Roman" w:hAnsi="Times New Roman"/>
          <w:sz w:val="24"/>
          <w:szCs w:val="24"/>
        </w:rPr>
        <w:t>азмер гранта определяется в соответствии с представленным планом по созданию и развитию семейной животноводческой фермы, но не более установленного максимального размера гранта.</w:t>
      </w:r>
      <w:r w:rsidR="00205E50">
        <w:rPr>
          <w:rFonts w:ascii="Times New Roman" w:hAnsi="Times New Roman"/>
          <w:sz w:val="24"/>
          <w:szCs w:val="24"/>
        </w:rPr>
        <w:t xml:space="preserve"> </w:t>
      </w:r>
      <w:r w:rsidRPr="00205E50">
        <w:rPr>
          <w:rFonts w:ascii="Times New Roman" w:hAnsi="Times New Roman"/>
          <w:sz w:val="24"/>
          <w:szCs w:val="24"/>
        </w:rPr>
        <w:t>Максимальный размер гранта:</w:t>
      </w:r>
    </w:p>
    <w:p w:rsidR="00A74570" w:rsidRPr="00A74570" w:rsidRDefault="00A74570" w:rsidP="00A7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570">
        <w:rPr>
          <w:rFonts w:ascii="Times New Roman" w:hAnsi="Times New Roman"/>
          <w:sz w:val="24"/>
          <w:szCs w:val="24"/>
        </w:rPr>
        <w:t xml:space="preserve">- для разведения крупного рогатого скота мясного или молочного направления предоставляется  в размере, не превышающем 30 млн. рублей, </w:t>
      </w:r>
      <w:r w:rsidR="008E5D51">
        <w:rPr>
          <w:rFonts w:ascii="Times New Roman" w:hAnsi="Times New Roman"/>
          <w:sz w:val="24"/>
          <w:szCs w:val="24"/>
        </w:rPr>
        <w:t>но не более 60 процентов затрат;</w:t>
      </w:r>
    </w:p>
    <w:p w:rsidR="00A74570" w:rsidRPr="008E5D51" w:rsidRDefault="00A74570" w:rsidP="0094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570">
        <w:rPr>
          <w:rFonts w:ascii="Times New Roman" w:hAnsi="Times New Roman"/>
          <w:sz w:val="24"/>
          <w:szCs w:val="24"/>
        </w:rPr>
        <w:t xml:space="preserve">- для ведения иных видов деятельности в размере, не превышающем 21,6 млн. рублей, но не более 60 процентов затрат </w:t>
      </w:r>
      <w:r w:rsidR="008E5D51">
        <w:rPr>
          <w:rFonts w:ascii="Times New Roman" w:hAnsi="Times New Roman" w:cs="Times New Roman"/>
          <w:sz w:val="24"/>
          <w:szCs w:val="24"/>
          <w:lang w:eastAsia="ru-RU"/>
        </w:rPr>
        <w:t>(Постановление правительства ЕАО от 16.02.2017 № 34-пп)</w:t>
      </w:r>
      <w:r w:rsidR="008E5D51" w:rsidRPr="008E5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965" w:rsidRDefault="00A74570" w:rsidP="00CB29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A74570">
        <w:rPr>
          <w:rFonts w:ascii="Times New Roman" w:hAnsi="Times New Roman"/>
          <w:sz w:val="24"/>
          <w:szCs w:val="24"/>
        </w:rPr>
        <w:t>Грант «</w:t>
      </w:r>
      <w:proofErr w:type="spellStart"/>
      <w:r w:rsidRPr="00A74570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A74570">
        <w:rPr>
          <w:rFonts w:ascii="Times New Roman" w:hAnsi="Times New Roman"/>
          <w:sz w:val="24"/>
          <w:szCs w:val="24"/>
        </w:rPr>
        <w:t>»</w:t>
      </w:r>
      <w:r w:rsidR="00FE1182" w:rsidRPr="00FE1182">
        <w:rPr>
          <w:rFonts w:ascii="Times New Roman" w:hAnsi="Times New Roman"/>
          <w:sz w:val="24"/>
          <w:szCs w:val="24"/>
        </w:rPr>
        <w:t xml:space="preserve"> </w:t>
      </w:r>
      <w:r w:rsidR="00FE1182">
        <w:rPr>
          <w:rFonts w:ascii="Times New Roman" w:hAnsi="Times New Roman"/>
          <w:sz w:val="24"/>
          <w:szCs w:val="24"/>
        </w:rPr>
        <w:t xml:space="preserve">- </w:t>
      </w:r>
      <w:r w:rsidR="00FE1182" w:rsidRPr="00A74570">
        <w:rPr>
          <w:rFonts w:ascii="Times New Roman" w:hAnsi="Times New Roman"/>
          <w:sz w:val="24"/>
          <w:szCs w:val="24"/>
        </w:rPr>
        <w:t>до 3 млн. руб</w:t>
      </w:r>
      <w:r w:rsidR="00FE1182">
        <w:rPr>
          <w:rFonts w:ascii="Times New Roman" w:hAnsi="Times New Roman"/>
          <w:sz w:val="24"/>
          <w:szCs w:val="24"/>
        </w:rPr>
        <w:t xml:space="preserve">лей на </w:t>
      </w:r>
      <w:r w:rsidR="00FE1182" w:rsidRPr="00A74570">
        <w:rPr>
          <w:rFonts w:ascii="Times New Roman" w:hAnsi="Times New Roman"/>
          <w:sz w:val="24"/>
          <w:szCs w:val="24"/>
        </w:rPr>
        <w:t>создани</w:t>
      </w:r>
      <w:r w:rsidR="00FE1182">
        <w:rPr>
          <w:rFonts w:ascii="Times New Roman" w:hAnsi="Times New Roman"/>
          <w:sz w:val="24"/>
          <w:szCs w:val="24"/>
        </w:rPr>
        <w:t>е</w:t>
      </w:r>
      <w:r w:rsidR="00FE1182" w:rsidRPr="00A74570">
        <w:rPr>
          <w:rFonts w:ascii="Times New Roman" w:hAnsi="Times New Roman"/>
          <w:sz w:val="24"/>
          <w:szCs w:val="24"/>
        </w:rPr>
        <w:t xml:space="preserve"> и развити</w:t>
      </w:r>
      <w:r w:rsidR="00FE1182">
        <w:rPr>
          <w:rFonts w:ascii="Times New Roman" w:hAnsi="Times New Roman"/>
          <w:sz w:val="24"/>
          <w:szCs w:val="24"/>
        </w:rPr>
        <w:t xml:space="preserve">е </w:t>
      </w:r>
      <w:r w:rsidR="00E62258">
        <w:rPr>
          <w:rFonts w:ascii="Times New Roman" w:hAnsi="Times New Roman"/>
          <w:sz w:val="24"/>
          <w:szCs w:val="24"/>
        </w:rPr>
        <w:t>КФХ</w:t>
      </w:r>
      <w:r w:rsidRPr="00A74570">
        <w:rPr>
          <w:rFonts w:ascii="Times New Roman" w:hAnsi="Times New Roman"/>
          <w:sz w:val="24"/>
          <w:szCs w:val="24"/>
        </w:rPr>
        <w:t xml:space="preserve"> и </w:t>
      </w:r>
      <w:r w:rsidR="00FE1182">
        <w:rPr>
          <w:rFonts w:ascii="Times New Roman" w:hAnsi="Times New Roman"/>
          <w:sz w:val="24"/>
          <w:szCs w:val="24"/>
        </w:rPr>
        <w:t xml:space="preserve">до </w:t>
      </w:r>
      <w:r w:rsidRPr="00A74570">
        <w:rPr>
          <w:rFonts w:ascii="Times New Roman" w:hAnsi="Times New Roman"/>
          <w:sz w:val="24"/>
          <w:szCs w:val="24"/>
        </w:rPr>
        <w:t>4 млн. рублей на создани</w:t>
      </w:r>
      <w:r w:rsidR="00FE1182">
        <w:rPr>
          <w:rFonts w:ascii="Times New Roman" w:hAnsi="Times New Roman"/>
          <w:sz w:val="24"/>
          <w:szCs w:val="24"/>
        </w:rPr>
        <w:t>е</w:t>
      </w:r>
      <w:r w:rsidRPr="00A74570">
        <w:rPr>
          <w:rFonts w:ascii="Times New Roman" w:hAnsi="Times New Roman"/>
          <w:sz w:val="24"/>
          <w:szCs w:val="24"/>
        </w:rPr>
        <w:t xml:space="preserve"> и развити</w:t>
      </w:r>
      <w:r w:rsidR="00FE1182">
        <w:rPr>
          <w:rFonts w:ascii="Times New Roman" w:hAnsi="Times New Roman"/>
          <w:sz w:val="24"/>
          <w:szCs w:val="24"/>
        </w:rPr>
        <w:t>е</w:t>
      </w:r>
      <w:r w:rsidRPr="00A74570">
        <w:rPr>
          <w:rFonts w:ascii="Times New Roman" w:hAnsi="Times New Roman"/>
          <w:sz w:val="24"/>
          <w:szCs w:val="24"/>
        </w:rPr>
        <w:t xml:space="preserve"> КФХ, предусматривающего использование части сре</w:t>
      </w:r>
      <w:proofErr w:type="gramStart"/>
      <w:r w:rsidRPr="00A74570">
        <w:rPr>
          <w:rFonts w:ascii="Times New Roman" w:hAnsi="Times New Roman"/>
          <w:sz w:val="24"/>
          <w:szCs w:val="24"/>
        </w:rPr>
        <w:t>дств гр</w:t>
      </w:r>
      <w:proofErr w:type="gramEnd"/>
      <w:r w:rsidRPr="00A74570">
        <w:rPr>
          <w:rFonts w:ascii="Times New Roman" w:hAnsi="Times New Roman"/>
          <w:sz w:val="24"/>
          <w:szCs w:val="24"/>
        </w:rPr>
        <w:t xml:space="preserve">анта на цели формирования неделимого фонда </w:t>
      </w:r>
      <w:r w:rsidR="00E62258">
        <w:rPr>
          <w:rFonts w:ascii="Times New Roman" w:hAnsi="Times New Roman"/>
          <w:sz w:val="24"/>
          <w:szCs w:val="24"/>
        </w:rPr>
        <w:t>СПК</w:t>
      </w:r>
      <w:r w:rsidRPr="00A74570">
        <w:rPr>
          <w:rFonts w:ascii="Times New Roman" w:hAnsi="Times New Roman"/>
          <w:sz w:val="24"/>
          <w:szCs w:val="24"/>
        </w:rPr>
        <w:t xml:space="preserve">, членом </w:t>
      </w:r>
      <w:r w:rsidR="00FE1182">
        <w:rPr>
          <w:rFonts w:ascii="Times New Roman" w:hAnsi="Times New Roman"/>
          <w:sz w:val="24"/>
          <w:szCs w:val="24"/>
        </w:rPr>
        <w:t>которого является КФХ</w:t>
      </w:r>
      <w:r w:rsidR="00181EB8">
        <w:rPr>
          <w:rFonts w:ascii="Times New Roman" w:hAnsi="Times New Roman"/>
          <w:sz w:val="24"/>
          <w:szCs w:val="24"/>
        </w:rPr>
        <w:t xml:space="preserve"> </w:t>
      </w:r>
      <w:r w:rsidR="00181EB8">
        <w:rPr>
          <w:rFonts w:ascii="Times New Roman" w:hAnsi="Times New Roman" w:cs="Times New Roman"/>
          <w:sz w:val="24"/>
          <w:szCs w:val="24"/>
          <w:lang w:eastAsia="ru-RU"/>
        </w:rPr>
        <w:t>(Постановление правительства ЕАО от 24.05.2019 № 154-пп)</w:t>
      </w:r>
      <w:r w:rsidR="00181EB8" w:rsidRPr="008E5D51">
        <w:rPr>
          <w:rFonts w:ascii="Times New Roman" w:hAnsi="Times New Roman" w:cs="Times New Roman"/>
          <w:sz w:val="24"/>
          <w:szCs w:val="24"/>
        </w:rPr>
        <w:t>.</w:t>
      </w:r>
    </w:p>
    <w:p w:rsidR="00BA1E9D" w:rsidRDefault="007C2477" w:rsidP="00205E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E9D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5918A7" w:rsidRPr="00BA1E9D">
        <w:rPr>
          <w:rFonts w:ascii="Times New Roman" w:hAnsi="Times New Roman" w:cs="Times New Roman"/>
          <w:sz w:val="24"/>
          <w:szCs w:val="24"/>
        </w:rPr>
        <w:t>на развитие</w:t>
      </w:r>
      <w:r w:rsidR="005918A7" w:rsidRPr="00BA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</w:t>
      </w:r>
      <w:r w:rsidR="005918A7" w:rsidRPr="00BA1E9D">
        <w:rPr>
          <w:rFonts w:ascii="Times New Roman" w:hAnsi="Times New Roman" w:cs="Times New Roman"/>
          <w:sz w:val="24"/>
          <w:szCs w:val="24"/>
        </w:rPr>
        <w:t xml:space="preserve"> </w:t>
      </w:r>
      <w:r w:rsidRPr="00BA1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потребительских кооперативов</w:t>
      </w:r>
      <w:r w:rsidR="00CB2965" w:rsidRPr="00BA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965" w:rsidRPr="00BA1E9D">
        <w:rPr>
          <w:rFonts w:ascii="Times New Roman" w:hAnsi="Times New Roman" w:cs="Times New Roman"/>
          <w:b/>
          <w:sz w:val="24"/>
          <w:szCs w:val="24"/>
        </w:rPr>
        <w:t>-</w:t>
      </w:r>
      <w:r w:rsidR="00CB2965" w:rsidRPr="00BA1E9D">
        <w:rPr>
          <w:rFonts w:eastAsia="Times New Roman"/>
          <w:szCs w:val="20"/>
          <w:lang w:eastAsia="ru-RU"/>
        </w:rPr>
        <w:t xml:space="preserve"> </w:t>
      </w:r>
      <w:r w:rsidR="00CB2965" w:rsidRPr="00BA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гранта определяется в соответствии с представленным Кооперативом бизнес-планом, но не более установленного максимального размера гранта. </w:t>
      </w:r>
      <w:r w:rsidR="00CB2965" w:rsidRPr="00BA1E9D">
        <w:rPr>
          <w:rFonts w:ascii="Times New Roman" w:hAnsi="Times New Roman" w:cs="Times New Roman"/>
          <w:sz w:val="24"/>
          <w:szCs w:val="24"/>
        </w:rPr>
        <w:t xml:space="preserve">Максимальный размер гранта определяется конкурсной комиссией в размере, не превышающем 70 млн. рублей, но не более </w:t>
      </w:r>
      <w:r w:rsidR="009402F8">
        <w:rPr>
          <w:rFonts w:ascii="Times New Roman" w:hAnsi="Times New Roman" w:cs="Times New Roman"/>
          <w:sz w:val="24"/>
          <w:szCs w:val="24"/>
        </w:rPr>
        <w:t>60 процентов затрат</w:t>
      </w:r>
      <w:r w:rsidR="00CB2965" w:rsidRPr="00BA1E9D">
        <w:rPr>
          <w:rFonts w:ascii="Times New Roman" w:hAnsi="Times New Roman" w:cs="Times New Roman"/>
          <w:sz w:val="24"/>
          <w:szCs w:val="24"/>
        </w:rPr>
        <w:t xml:space="preserve">, указанных в плане расходов </w:t>
      </w:r>
      <w:r w:rsidR="00BA1E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(Постановление правительства ЕАО от 16.02.2017 № 34-пп)</w:t>
      </w:r>
      <w:r w:rsidR="00BA1E9D" w:rsidRPr="008E5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941" w:rsidRPr="00BA1E9D" w:rsidRDefault="0064351D" w:rsidP="00205E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E9D">
        <w:rPr>
          <w:rFonts w:ascii="Times New Roman" w:hAnsi="Times New Roman" w:cs="Times New Roman"/>
          <w:bCs/>
          <w:sz w:val="24"/>
          <w:szCs w:val="24"/>
        </w:rPr>
        <w:t>Возмещение затрат на приобретение элитных семян (включая суперэлиту)</w:t>
      </w:r>
      <w:r w:rsidR="00562119" w:rsidRPr="005621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2119">
        <w:rPr>
          <w:rFonts w:ascii="Times New Roman" w:hAnsi="Times New Roman" w:cs="Times New Roman"/>
          <w:sz w:val="24"/>
          <w:szCs w:val="24"/>
          <w:lang w:eastAsia="ru-RU"/>
        </w:rPr>
        <w:t>(Постановление правительства ЕАО от 16.02.2017 № 34-пп)</w:t>
      </w:r>
      <w:r w:rsidR="00205E50" w:rsidRPr="00BA1E9D">
        <w:rPr>
          <w:rFonts w:ascii="Times New Roman" w:hAnsi="Times New Roman" w:cs="Times New Roman"/>
          <w:bCs/>
          <w:sz w:val="24"/>
          <w:szCs w:val="24"/>
        </w:rPr>
        <w:t>.</w:t>
      </w:r>
      <w:r w:rsidR="00205E50" w:rsidRPr="00BA1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73" w:rsidRDefault="004A3673" w:rsidP="00B903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673">
        <w:rPr>
          <w:rFonts w:ascii="Times New Roman" w:hAnsi="Times New Roman" w:cs="Times New Roman"/>
          <w:sz w:val="24"/>
          <w:szCs w:val="24"/>
        </w:rPr>
        <w:t xml:space="preserve">Возмещение части затрат сельскохозяйственных товаропроизводителей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проведение комплекса агротехнологических работ</w:t>
      </w:r>
      <w:r w:rsidR="00B903CA">
        <w:rPr>
          <w:rFonts w:ascii="Times New Roman" w:hAnsi="Times New Roman" w:cs="Times New Roman"/>
          <w:sz w:val="24"/>
          <w:szCs w:val="24"/>
          <w:lang w:eastAsia="ru-RU"/>
        </w:rPr>
        <w:t xml:space="preserve"> (Постановление правительства ЕАО от 16.02.2017 № 35-пп).</w:t>
      </w:r>
    </w:p>
    <w:p w:rsidR="00205E50" w:rsidRPr="004A3673" w:rsidRDefault="00205E50" w:rsidP="00205E50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3673">
        <w:rPr>
          <w:rFonts w:ascii="Times New Roman" w:hAnsi="Times New Roman" w:cs="Times New Roman"/>
          <w:sz w:val="24"/>
          <w:szCs w:val="24"/>
        </w:rPr>
        <w:t>Возмещение процентной ставки по краткосрочным и долгосрочным кредитам (займам) на развитие растениеводства, животноводства, переработки и реализации продукции</w:t>
      </w:r>
      <w:r w:rsidR="00562119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ЕАО от 16.02.2017 № 34-пп)</w:t>
      </w:r>
      <w:r w:rsidRPr="004A3673">
        <w:rPr>
          <w:rFonts w:ascii="Times New Roman" w:hAnsi="Times New Roman" w:cs="Times New Roman"/>
          <w:sz w:val="24"/>
          <w:szCs w:val="24"/>
        </w:rPr>
        <w:t>.</w:t>
      </w:r>
    </w:p>
    <w:p w:rsidR="00205E50" w:rsidRPr="00CB2965" w:rsidRDefault="00205E50" w:rsidP="00205E50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965">
        <w:rPr>
          <w:rFonts w:ascii="Times New Roman" w:hAnsi="Times New Roman" w:cs="Times New Roman"/>
          <w:sz w:val="24"/>
          <w:szCs w:val="24"/>
        </w:rPr>
        <w:t>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растениеводства и животноводства</w:t>
      </w:r>
      <w:r w:rsidR="00562119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ЕАО от 16.02.2017 № 34-пп)</w:t>
      </w:r>
      <w:r w:rsidR="007E13A8" w:rsidRPr="00CB2965">
        <w:rPr>
          <w:rFonts w:ascii="Times New Roman" w:hAnsi="Times New Roman" w:cs="Times New Roman"/>
          <w:sz w:val="24"/>
          <w:szCs w:val="24"/>
        </w:rPr>
        <w:t>.</w:t>
      </w:r>
    </w:p>
    <w:p w:rsidR="007E13A8" w:rsidRPr="00CB2965" w:rsidRDefault="007E13A8" w:rsidP="007E13A8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965">
        <w:rPr>
          <w:rFonts w:ascii="Times New Roman" w:hAnsi="Times New Roman" w:cs="Times New Roman"/>
          <w:sz w:val="24"/>
          <w:szCs w:val="24"/>
        </w:rPr>
        <w:t>Возмещение части затрат организациям и индивидуальным предпринимателям, осуществляющим деятельность по искусственному осеменению и заготовкам</w:t>
      </w:r>
    </w:p>
    <w:p w:rsidR="007E13A8" w:rsidRPr="00CB2965" w:rsidRDefault="007E13A8" w:rsidP="007E1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965">
        <w:rPr>
          <w:rFonts w:ascii="Times New Roman" w:hAnsi="Times New Roman" w:cs="Times New Roman"/>
          <w:sz w:val="24"/>
          <w:szCs w:val="24"/>
        </w:rPr>
        <w:t>племенных животных, на приобретение семени</w:t>
      </w:r>
    </w:p>
    <w:p w:rsidR="007E13A8" w:rsidRDefault="007E13A8" w:rsidP="007E1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965">
        <w:rPr>
          <w:rFonts w:ascii="Times New Roman" w:hAnsi="Times New Roman" w:cs="Times New Roman"/>
          <w:sz w:val="24"/>
          <w:szCs w:val="24"/>
        </w:rPr>
        <w:t>быков-производителей, в том числе мясных пород, на приобретение жидкого азота, по искусственному осеменению крупного рогатого скота в личных подсобных хозяйствах</w:t>
      </w:r>
      <w:r w:rsidR="00562119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ЕАО от 16.02.2017 № 34-пп)</w:t>
      </w:r>
      <w:r w:rsidR="00562119" w:rsidRPr="00BA1E9D">
        <w:rPr>
          <w:rFonts w:ascii="Times New Roman" w:hAnsi="Times New Roman" w:cs="Times New Roman"/>
          <w:bCs/>
          <w:sz w:val="24"/>
          <w:szCs w:val="24"/>
        </w:rPr>
        <w:t>.</w:t>
      </w:r>
    </w:p>
    <w:p w:rsidR="008E5D51" w:rsidRDefault="00B903CA" w:rsidP="00160C67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D51">
        <w:rPr>
          <w:rFonts w:ascii="Times New Roman" w:hAnsi="Times New Roman" w:cs="Times New Roman"/>
          <w:sz w:val="24"/>
          <w:szCs w:val="24"/>
        </w:rPr>
        <w:t xml:space="preserve">Субсидия на возмещение части затрат на 1 кг коровьего или козьего молока реализованного или отгруженного на собственную переработку </w:t>
      </w:r>
      <w:r w:rsidR="008E5D51">
        <w:rPr>
          <w:rFonts w:ascii="Times New Roman" w:hAnsi="Times New Roman" w:cs="Times New Roman"/>
          <w:sz w:val="24"/>
          <w:szCs w:val="24"/>
        </w:rPr>
        <w:t>(Постановление правительства ЕАО от 16.02.2017 № 33-пп).</w:t>
      </w:r>
    </w:p>
    <w:p w:rsidR="00160C67" w:rsidRPr="00006260" w:rsidRDefault="00160C67" w:rsidP="00160C67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D51">
        <w:rPr>
          <w:rFonts w:ascii="Times New Roman" w:eastAsia="Times New Roman" w:hAnsi="Times New Roman" w:cs="Times New Roman"/>
          <w:sz w:val="24"/>
          <w:szCs w:val="24"/>
        </w:rPr>
        <w:lastRenderedPageBreak/>
        <w:t>Субсидирование части затрат на содержание свиноматок – 2 тыс. рублей на одну свиноматку</w:t>
      </w:r>
      <w:r w:rsidR="00006260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006260">
        <w:rPr>
          <w:rFonts w:ascii="Times New Roman" w:hAnsi="Times New Roman" w:cs="Times New Roman"/>
          <w:sz w:val="24"/>
          <w:szCs w:val="24"/>
          <w:lang w:eastAsia="en-US"/>
        </w:rPr>
        <w:t>Постановление</w:t>
      </w:r>
      <w:r w:rsidR="00006260" w:rsidRPr="00006260">
        <w:rPr>
          <w:rFonts w:ascii="Times New Roman" w:hAnsi="Times New Roman" w:cs="Times New Roman"/>
          <w:sz w:val="24"/>
          <w:szCs w:val="24"/>
          <w:lang w:eastAsia="en-US"/>
        </w:rPr>
        <w:t xml:space="preserve"> правительства ЕАО </w:t>
      </w:r>
      <w:r w:rsidR="00006260" w:rsidRPr="00006260">
        <w:rPr>
          <w:rFonts w:ascii="Times New Roman" w:hAnsi="Times New Roman" w:cs="Times New Roman"/>
          <w:sz w:val="24"/>
          <w:szCs w:val="24"/>
        </w:rPr>
        <w:t>от 19.04.2011 № 185-пп</w:t>
      </w:r>
      <w:r w:rsidR="00006260">
        <w:rPr>
          <w:rFonts w:ascii="Times New Roman" w:hAnsi="Times New Roman" w:cs="Times New Roman"/>
          <w:sz w:val="24"/>
          <w:szCs w:val="24"/>
        </w:rPr>
        <w:t>)</w:t>
      </w:r>
      <w:r w:rsidRPr="00006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C67" w:rsidRPr="00006260" w:rsidRDefault="00160C67" w:rsidP="00006260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C67">
        <w:rPr>
          <w:rFonts w:ascii="Times New Roman" w:eastAsia="Times New Roman" w:hAnsi="Times New Roman" w:cs="Times New Roman"/>
          <w:sz w:val="24"/>
          <w:szCs w:val="24"/>
        </w:rPr>
        <w:t xml:space="preserve">Субсидирование части затрат на производство молока </w:t>
      </w:r>
      <w:r w:rsidR="009402F8">
        <w:rPr>
          <w:rFonts w:ascii="Times New Roman" w:eastAsia="Times New Roman" w:hAnsi="Times New Roman" w:cs="Times New Roman"/>
          <w:sz w:val="24"/>
          <w:szCs w:val="24"/>
        </w:rPr>
        <w:t>КРС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0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C67">
        <w:rPr>
          <w:rFonts w:ascii="Times New Roman" w:eastAsia="Times New Roman" w:hAnsi="Times New Roman" w:cs="Times New Roman"/>
          <w:sz w:val="24"/>
          <w:szCs w:val="24"/>
        </w:rPr>
        <w:t>4 рубля 30 копеек за 1 литр молока сданного на переработку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предприятие ЕАО</w:t>
      </w:r>
      <w:r w:rsidR="0000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26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006260">
        <w:rPr>
          <w:rFonts w:ascii="Times New Roman" w:hAnsi="Times New Roman" w:cs="Times New Roman"/>
          <w:sz w:val="24"/>
          <w:szCs w:val="24"/>
          <w:lang w:eastAsia="en-US"/>
        </w:rPr>
        <w:t>Постановление</w:t>
      </w:r>
      <w:r w:rsidR="00006260" w:rsidRPr="00006260">
        <w:rPr>
          <w:rFonts w:ascii="Times New Roman" w:hAnsi="Times New Roman" w:cs="Times New Roman"/>
          <w:sz w:val="24"/>
          <w:szCs w:val="24"/>
          <w:lang w:eastAsia="en-US"/>
        </w:rPr>
        <w:t xml:space="preserve"> правительства ЕАО </w:t>
      </w:r>
      <w:r w:rsidR="00006260" w:rsidRPr="00006260">
        <w:rPr>
          <w:rFonts w:ascii="Times New Roman" w:hAnsi="Times New Roman" w:cs="Times New Roman"/>
          <w:sz w:val="24"/>
          <w:szCs w:val="24"/>
        </w:rPr>
        <w:t>от 19.04.2011 № 185-пп</w:t>
      </w:r>
      <w:r w:rsidR="00006260">
        <w:rPr>
          <w:rFonts w:ascii="Times New Roman" w:hAnsi="Times New Roman" w:cs="Times New Roman"/>
          <w:sz w:val="24"/>
          <w:szCs w:val="24"/>
        </w:rPr>
        <w:t>)</w:t>
      </w:r>
      <w:r w:rsidR="00006260" w:rsidRPr="00006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E0D" w:rsidRDefault="00287B8E" w:rsidP="00E62258">
      <w:pPr>
        <w:pStyle w:val="ConsPlusNormal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подробно ознакомиться с мерами поддержки можно на сайте</w:t>
      </w:r>
      <w:r w:rsidR="003853C2">
        <w:rPr>
          <w:rFonts w:ascii="Times New Roman" w:eastAsia="Times New Roman" w:hAnsi="Times New Roman" w:cs="Times New Roman"/>
          <w:sz w:val="24"/>
          <w:szCs w:val="24"/>
        </w:rPr>
        <w:t xml:space="preserve"> Управления сельского хозяйства Правительства </w:t>
      </w:r>
      <w:r w:rsidR="00BF3D9A">
        <w:rPr>
          <w:rFonts w:ascii="Times New Roman" w:eastAsia="Times New Roman" w:hAnsi="Times New Roman" w:cs="Times New Roman"/>
          <w:sz w:val="24"/>
          <w:szCs w:val="24"/>
        </w:rPr>
        <w:t>ЕАО</w:t>
      </w:r>
      <w:r w:rsidR="003853C2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hyperlink r:id="rId9" w:history="1"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://</w:t>
        </w:r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eao</w:t>
        </w:r>
        <w:proofErr w:type="spellEnd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isp</w:t>
        </w:r>
        <w:proofErr w:type="spellEnd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vlast</w:t>
        </w:r>
        <w:proofErr w:type="spellEnd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upravlenie</w:t>
        </w:r>
        <w:proofErr w:type="spellEnd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selskogo</w:t>
        </w:r>
        <w:proofErr w:type="spellEnd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khozyaystva</w:t>
        </w:r>
        <w:proofErr w:type="spellEnd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pravitelstva</w:t>
        </w:r>
        <w:proofErr w:type="spellEnd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67011C" w:rsidRPr="0067011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3853C2" w:rsidRPr="0067011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765B20" w:rsidRPr="00E06329" w:rsidRDefault="00765B20" w:rsidP="00E62258">
      <w:pPr>
        <w:pStyle w:val="ConsPlusNormal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12E0D" w:rsidRPr="00E62258" w:rsidRDefault="00B12E0D" w:rsidP="00E62258">
      <w:pPr>
        <w:pStyle w:val="ConsPlusNormal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B12E0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Малое и среднее предпринимательство</w:t>
      </w:r>
    </w:p>
    <w:p w:rsidR="007C2477" w:rsidRPr="00F1560D" w:rsidRDefault="00F42223" w:rsidP="00F1560D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0;margin-top:0;width:66.75pt;height:50.25pt;z-index:1;mso-position-horizontal:left;mso-position-horizontal-relative:text;mso-position-vertical:absolute;mso-position-vertical-relative:text" o:allowoverlap="f">
            <v:imagedata r:id="rId10" o:title="hgvfjkhgfh[1]"/>
            <w10:wrap type="square"/>
          </v:shape>
        </w:pict>
      </w:r>
      <w:r w:rsidR="00287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E0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B12E0D" w:rsidRDefault="00B12E0D" w:rsidP="00B12E0D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</w:t>
      </w:r>
      <w:r w:rsidR="00B62704">
        <w:rPr>
          <w:rFonts w:ascii="Times New Roman" w:hAnsi="Times New Roman" w:cs="Times New Roman"/>
          <w:sz w:val="24"/>
          <w:szCs w:val="24"/>
        </w:rPr>
        <w:t>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F1560D" w:rsidRDefault="00F1560D" w:rsidP="00B12E0D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Субсидирование части затрат, связанных с уплатой лизинговых платежей по договорам лизинга, заключенн</w:t>
      </w:r>
      <w:r w:rsidR="00975949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с российскими лизинговыми организациями в целях создания и развития</w:t>
      </w:r>
      <w:r w:rsidR="00975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модернизации производства товаров (работ, услуг).</w:t>
      </w:r>
    </w:p>
    <w:p w:rsidR="00F1560D" w:rsidRDefault="00F1560D" w:rsidP="00F1560D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Субсидирование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развития либо модернизации производства товаров (работ, услуг).</w:t>
      </w:r>
    </w:p>
    <w:p w:rsidR="0067011C" w:rsidRPr="0067011C" w:rsidRDefault="00F1560D" w:rsidP="0097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  <w:lang w:eastAsia="ru-RU"/>
        </w:rPr>
        <w:t>Более подробн</w:t>
      </w:r>
      <w:r w:rsidR="0032411F">
        <w:rPr>
          <w:rFonts w:ascii="Times New Roman" w:hAnsi="Times New Roman" w:cs="Times New Roman"/>
          <w:sz w:val="24"/>
          <w:szCs w:val="24"/>
          <w:lang w:eastAsia="ru-RU"/>
        </w:rPr>
        <w:t xml:space="preserve">ую информацию </w:t>
      </w:r>
      <w:r w:rsidRPr="00F156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1F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F1560D">
        <w:rPr>
          <w:rFonts w:ascii="Times New Roman" w:hAnsi="Times New Roman" w:cs="Times New Roman"/>
          <w:sz w:val="24"/>
          <w:szCs w:val="24"/>
          <w:lang w:eastAsia="ru-RU"/>
        </w:rPr>
        <w:t xml:space="preserve"> мера</w:t>
      </w:r>
      <w:r w:rsidR="0032411F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F1560D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поддержки можно </w:t>
      </w:r>
      <w:r w:rsidR="0032411F">
        <w:rPr>
          <w:rFonts w:ascii="Times New Roman" w:hAnsi="Times New Roman" w:cs="Times New Roman"/>
          <w:sz w:val="24"/>
          <w:szCs w:val="24"/>
          <w:lang w:eastAsia="ru-RU"/>
        </w:rPr>
        <w:t xml:space="preserve">найти </w:t>
      </w:r>
      <w:r w:rsidRPr="00F1560D">
        <w:rPr>
          <w:rFonts w:ascii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975949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32411F" w:rsidRPr="00975949">
        <w:rPr>
          <w:rFonts w:ascii="Times New Roman" w:hAnsi="Times New Roman" w:cs="Times New Roman"/>
          <w:sz w:val="24"/>
          <w:szCs w:val="24"/>
          <w:lang w:eastAsia="ru-RU"/>
        </w:rPr>
        <w:t>экономики</w:t>
      </w:r>
      <w:r w:rsidRPr="00975949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BF3D9A">
        <w:rPr>
          <w:rFonts w:ascii="Times New Roman" w:hAnsi="Times New Roman" w:cs="Times New Roman"/>
          <w:sz w:val="24"/>
          <w:szCs w:val="24"/>
          <w:lang w:eastAsia="ru-RU"/>
        </w:rPr>
        <w:t>ЕАО</w:t>
      </w:r>
      <w:r w:rsidRPr="00975949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B317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67011C" w:rsidRPr="0068253C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http://www.eao.ru/isp-vlast/upravlenie-</w:t>
        </w:r>
        <w:proofErr w:type="spellStart"/>
        <w:r w:rsidR="0067011C" w:rsidRPr="0068253C">
          <w:rPr>
            <w:rStyle w:val="aa"/>
            <w:rFonts w:ascii="Times New Roman" w:hAnsi="Times New Roman" w:cs="Times New Roman"/>
            <w:sz w:val="24"/>
            <w:szCs w:val="24"/>
            <w:lang w:val="en-US" w:eastAsia="ru-RU"/>
          </w:rPr>
          <w:t>ekonomiki</w:t>
        </w:r>
        <w:proofErr w:type="spellEnd"/>
        <w:r w:rsidR="0067011C" w:rsidRPr="0068253C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 xml:space="preserve"> -</w:t>
        </w:r>
        <w:proofErr w:type="spellStart"/>
        <w:r w:rsidR="0067011C" w:rsidRPr="0068253C">
          <w:rPr>
            <w:rStyle w:val="aa"/>
            <w:rFonts w:ascii="Times New Roman" w:hAnsi="Times New Roman" w:cs="Times New Roman"/>
            <w:sz w:val="24"/>
            <w:szCs w:val="24"/>
            <w:lang w:val="en-US" w:eastAsia="ru-RU"/>
          </w:rPr>
          <w:t>pravitelstva</w:t>
        </w:r>
        <w:proofErr w:type="spellEnd"/>
        <w:r w:rsidR="0067011C" w:rsidRPr="0067011C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67011C" w:rsidRPr="0067011C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11C" w:rsidRPr="00670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3672" w:rsidRPr="00E40840" w:rsidRDefault="00A43672" w:rsidP="00E408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E4084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Льготное кредитование</w:t>
      </w:r>
    </w:p>
    <w:p w:rsidR="00F1560D" w:rsidRDefault="00F42223" w:rsidP="008D4A2D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0;margin-top:5.25pt;width:96.8pt;height:54.6pt;z-index:3;mso-position-horizontal:left;mso-position-horizontal-relative:text;mso-position-vertical:absolute;mso-position-vertical-relative:text">
            <v:imagedata r:id="rId12" o:title="b80b7f4d6ffad02d77dfe8e1712c8e99[1]"/>
            <w10:wrap type="square"/>
          </v:shape>
        </w:pict>
      </w:r>
      <w:r w:rsidR="008D4A2D">
        <w:rPr>
          <w:rFonts w:ascii="Times New Roman" w:hAnsi="Times New Roman" w:cs="Times New Roman"/>
          <w:sz w:val="24"/>
          <w:szCs w:val="24"/>
        </w:rPr>
        <w:t>Льготное кредитование малого и среднего бизнеса: на пополнение оборотного капитала сроком до 3-х лет с максимальной ставкой 10% годовых; и на инвестиции сроком до 10 лет с максимальной ставкой до 9,2 % годовых.</w:t>
      </w:r>
    </w:p>
    <w:p w:rsidR="0067011C" w:rsidRPr="00975949" w:rsidRDefault="008D4A2D" w:rsidP="008D4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Подробную информацию можно найти на сайте </w:t>
      </w:r>
      <w:r w:rsidRPr="00975949">
        <w:rPr>
          <w:rFonts w:ascii="Times New Roman" w:hAnsi="Times New Roman" w:cs="Times New Roman"/>
          <w:sz w:val="24"/>
          <w:szCs w:val="24"/>
        </w:rPr>
        <w:t>Фонда развития Дальнего Востока:</w:t>
      </w:r>
    </w:p>
    <w:p w:rsidR="0067011C" w:rsidRPr="004A3673" w:rsidRDefault="00F42223" w:rsidP="0067011C">
      <w:pPr>
        <w:pStyle w:val="ConsPlusNormal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hyperlink r:id="rId13" w:history="1"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67011C" w:rsidRPr="004A3673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://</w:t>
        </w:r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67011C" w:rsidRPr="004A3673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fondvostok</w:t>
        </w:r>
        <w:proofErr w:type="spellEnd"/>
        <w:r w:rsidR="0067011C" w:rsidRPr="004A3673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7011C" w:rsidRPr="004A3673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dostupnoe</w:t>
        </w:r>
        <w:proofErr w:type="spellEnd"/>
        <w:r w:rsidR="0067011C" w:rsidRPr="004A3673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finansirovanie</w:t>
        </w:r>
        <w:proofErr w:type="spellEnd"/>
        <w:r w:rsidR="0067011C" w:rsidRPr="004A3673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67011C" w:rsidRPr="0068253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smb</w:t>
        </w:r>
        <w:proofErr w:type="spellEnd"/>
        <w:r w:rsidR="0067011C" w:rsidRPr="004A3673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67011C" w:rsidRPr="004A367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8D4A2D" w:rsidRPr="00E82BA7" w:rsidRDefault="00E82BA7" w:rsidP="00E82BA7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Льготное кредитование малого и среднего бизнеса. Кредит по льготной ставке для субъектов МСП на уровне от 9,6 % - 10,6 % годовых, при сумме кредита от 3 млн. рублей</w:t>
      </w:r>
    </w:p>
    <w:p w:rsidR="00E82BA7" w:rsidRPr="00E82BA7" w:rsidRDefault="00E82BA7" w:rsidP="00E8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BA7">
        <w:rPr>
          <w:rFonts w:ascii="Times New Roman" w:hAnsi="Times New Roman" w:cs="Times New Roman"/>
          <w:sz w:val="24"/>
          <w:szCs w:val="24"/>
        </w:rPr>
        <w:t xml:space="preserve">Подробную информацию можно найти на сайте </w:t>
      </w:r>
      <w:r>
        <w:rPr>
          <w:rFonts w:ascii="Times New Roman" w:hAnsi="Times New Roman" w:cs="Times New Roman"/>
          <w:sz w:val="24"/>
          <w:szCs w:val="24"/>
        </w:rPr>
        <w:t>Федеральной корпорации по развитию малого и среднего предпринимательства</w:t>
      </w:r>
      <w:r w:rsidRPr="00E82BA7">
        <w:rPr>
          <w:rFonts w:ascii="Times New Roman" w:hAnsi="Times New Roman" w:cs="Times New Roman"/>
          <w:sz w:val="24"/>
          <w:szCs w:val="24"/>
        </w:rPr>
        <w:t>:</w:t>
      </w:r>
    </w:p>
    <w:p w:rsidR="00E82BA7" w:rsidRDefault="00F42223" w:rsidP="00E82BA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E82BA7" w:rsidRPr="00E82BA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</w:t>
        </w:r>
        <w:r w:rsidR="00E82BA7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corpmsp</w:t>
        </w:r>
        <w:r w:rsidR="00E82BA7" w:rsidRPr="00E82BA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82BA7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 xml:space="preserve">ru/bankam/programma </w:t>
        </w:r>
        <w:proofErr w:type="spellStart"/>
        <w:r w:rsidR="00E82BA7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stimulir</w:t>
        </w:r>
        <w:proofErr w:type="spellEnd"/>
        <w:r w:rsidR="00E82BA7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="00E82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7FDF" w:rsidRDefault="00FA7FDF" w:rsidP="00431BD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льготного лизинга оборудования для развития индивидуального и малого предпринимательства: оборудование предоставляется по ставке 6 %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отечественного оборудования) и      8% годовых (для иностранного оборудования).</w:t>
      </w:r>
    </w:p>
    <w:p w:rsidR="00FA7FDF" w:rsidRPr="004A3673" w:rsidRDefault="00FA7FDF" w:rsidP="00FA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об условиях программы можно узнать на сайте:</w:t>
      </w:r>
      <w:r w:rsidRPr="00FA7FD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corpmsp</w:t>
        </w:r>
        <w:proofErr w:type="spellEnd"/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finansovaya</w:t>
        </w:r>
        <w:proofErr w:type="spellEnd"/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podderzhka</w:t>
        </w:r>
        <w:proofErr w:type="spellEnd"/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lizingovaya</w:t>
        </w:r>
        <w:proofErr w:type="spellEnd"/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podderzhka</w:t>
        </w:r>
        <w:proofErr w:type="spellEnd"/>
        <w:r w:rsidRPr="00FA7FDF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Pr="00FA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6C" w:rsidRDefault="009939FF" w:rsidP="00EA5D1E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Льготный кредит гражданам-участника</w:t>
      </w:r>
      <w:r w:rsidR="0097594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программы «Дальневосточный гектар» на покупку товаров и услуг для освоения земельного участка, полученного в рамках Федерального закона №119-ФЗ, в размере от 3 тыс. рублей до 1000 тыс. рублей, сроком до 5-ти лет, с процентной ставкой 14,5 % годовых</w:t>
      </w:r>
      <w:r w:rsidR="00266C6C">
        <w:rPr>
          <w:rFonts w:ascii="Times New Roman" w:hAnsi="Times New Roman" w:cs="Times New Roman"/>
          <w:sz w:val="24"/>
          <w:szCs w:val="24"/>
        </w:rPr>
        <w:t>.</w:t>
      </w:r>
    </w:p>
    <w:p w:rsidR="00941334" w:rsidRPr="000D5910" w:rsidRDefault="00266C6C" w:rsidP="00A97B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Подробную информацию можно найти на сайте </w:t>
      </w:r>
      <w:r w:rsidRPr="00975949">
        <w:rPr>
          <w:rFonts w:ascii="Times New Roman" w:hAnsi="Times New Roman" w:cs="Times New Roman"/>
          <w:sz w:val="24"/>
          <w:szCs w:val="24"/>
        </w:rPr>
        <w:t>ПАО «Почта Банк»</w:t>
      </w:r>
      <w:r w:rsidR="000D5910" w:rsidRPr="00975949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pochtabank</w:t>
        </w:r>
        <w:proofErr w:type="spellEnd"/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service</w:t>
        </w:r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dv</w:t>
        </w:r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gektar</w:t>
        </w:r>
        <w:proofErr w:type="spellEnd"/>
        <w:r w:rsidR="00A97B63" w:rsidRPr="0068253C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="000D5910" w:rsidRPr="000D5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10" w:rsidRDefault="00A97B63" w:rsidP="00941334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 гражданам, ведущим личное подсобное хозяйство, на сельскохозяйственную и не сельскохозяйственную деятельность, на приобретение техники и оборудования, до 1 млн. рублей под 12,5 % годовых.</w:t>
      </w:r>
    </w:p>
    <w:p w:rsidR="00A97B63" w:rsidRDefault="00A97B63" w:rsidP="00A97B6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Подробную информацию можно найти на сайте </w:t>
      </w:r>
      <w:r w:rsidRPr="0097594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75949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75949">
        <w:rPr>
          <w:rFonts w:ascii="Times New Roman" w:hAnsi="Times New Roman" w:cs="Times New Roman"/>
          <w:sz w:val="24"/>
          <w:szCs w:val="24"/>
        </w:rPr>
        <w:t>»:</w:t>
      </w:r>
    </w:p>
    <w:p w:rsidR="00A97B63" w:rsidRPr="00A97B63" w:rsidRDefault="00A97B63" w:rsidP="00A97B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rshb</w:t>
        </w:r>
        <w:proofErr w:type="spellEnd"/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natural</w:t>
        </w:r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loans</w:t>
        </w:r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lph</w:t>
        </w:r>
        <w:proofErr w:type="spellEnd"/>
        <w:r w:rsidRPr="00A97B63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Pr="00A97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63" w:rsidRPr="000D5910" w:rsidRDefault="00CB0954" w:rsidP="00CB095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 «Сезонный легкий»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ИП, КФХ,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СПК на проведение сезонных работ</w:t>
      </w:r>
      <w:r w:rsidR="00975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75949">
        <w:rPr>
          <w:rFonts w:ascii="Times New Roman" w:hAnsi="Times New Roman" w:cs="Times New Roman"/>
          <w:sz w:val="24"/>
          <w:szCs w:val="24"/>
        </w:rPr>
        <w:t xml:space="preserve">50 млн. рублей, до 12 месяцев, для предприятий мясного скотоводства </w:t>
      </w:r>
      <w:r>
        <w:rPr>
          <w:rFonts w:ascii="Times New Roman" w:hAnsi="Times New Roman" w:cs="Times New Roman"/>
          <w:sz w:val="24"/>
          <w:szCs w:val="24"/>
        </w:rPr>
        <w:t xml:space="preserve">до 18 месяцев.  </w:t>
      </w:r>
    </w:p>
    <w:p w:rsidR="00A97B63" w:rsidRPr="00BF3D9A" w:rsidRDefault="00CB0954" w:rsidP="00CB09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954">
        <w:rPr>
          <w:rFonts w:ascii="Times New Roman" w:hAnsi="Times New Roman" w:cs="Times New Roman"/>
          <w:sz w:val="24"/>
          <w:szCs w:val="24"/>
        </w:rPr>
        <w:t xml:space="preserve">Подробную информацию можно найти на сайте </w:t>
      </w:r>
      <w:r w:rsidRPr="0097594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75949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75949">
        <w:rPr>
          <w:rFonts w:ascii="Times New Roman" w:hAnsi="Times New Roman" w:cs="Times New Roman"/>
          <w:sz w:val="24"/>
          <w:szCs w:val="24"/>
        </w:rPr>
        <w:t>»:</w:t>
      </w:r>
      <w:r w:rsidRPr="00CB0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68253C">
          <w:rPr>
            <w:rStyle w:val="aa"/>
            <w:rFonts w:ascii="Times New Roman" w:hAnsi="Times New Roman" w:cs="Times New Roman"/>
            <w:sz w:val="24"/>
            <w:szCs w:val="24"/>
          </w:rPr>
          <w:t>https://www.rshb.ru/</w:t>
        </w:r>
        <w:proofErr w:type="spellStart"/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spr</w:t>
        </w:r>
        <w:proofErr w:type="spellEnd"/>
        <w:r w:rsidRPr="00CB095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Pr="00CB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54" w:rsidRDefault="0087213E" w:rsidP="0087213E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 на инвестиционные цели (приобретение техники, оборудования, молодняка 1/х животных, строительство, реконструкция, модернизация и пр.) до 60 млн. рублей.</w:t>
      </w:r>
    </w:p>
    <w:p w:rsidR="0087213E" w:rsidRPr="0087213E" w:rsidRDefault="0087213E" w:rsidP="008721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3E">
        <w:rPr>
          <w:rFonts w:ascii="Times New Roman" w:hAnsi="Times New Roman" w:cs="Times New Roman"/>
          <w:sz w:val="24"/>
          <w:szCs w:val="24"/>
        </w:rPr>
        <w:t xml:space="preserve">Подробную информацию можно найти на сайте </w:t>
      </w:r>
      <w:r w:rsidRPr="0097594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75949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75949">
        <w:rPr>
          <w:rFonts w:ascii="Times New Roman" w:hAnsi="Times New Roman" w:cs="Times New Roman"/>
          <w:sz w:val="24"/>
          <w:szCs w:val="24"/>
        </w:rPr>
        <w:t>»:</w:t>
      </w:r>
    </w:p>
    <w:p w:rsidR="0087213E" w:rsidRPr="004A3673" w:rsidRDefault="0087213E" w:rsidP="00872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73E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87213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73E2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87213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73E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213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rshb</w:t>
        </w:r>
        <w:proofErr w:type="spellEnd"/>
        <w:r w:rsidRPr="001C73E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213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C73E2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smallbusiness</w:t>
        </w:r>
        <w:proofErr w:type="spellEnd"/>
        <w:r w:rsidRPr="001C73E2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investment</w:t>
        </w:r>
        <w:r w:rsidRPr="001C73E2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Pr="001C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E2" w:rsidRPr="001C73E2" w:rsidRDefault="001C73E2" w:rsidP="001C73E2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кредитный продукт для кооперативов - на проведение сезонных работ, приобретение техни</w:t>
      </w:r>
      <w:r w:rsidR="00BF3D9A">
        <w:rPr>
          <w:rFonts w:ascii="Times New Roman" w:hAnsi="Times New Roman" w:cs="Times New Roman"/>
          <w:sz w:val="24"/>
          <w:szCs w:val="24"/>
        </w:rPr>
        <w:t>ки, оборудования, строительство, д</w:t>
      </w:r>
      <w:r>
        <w:rPr>
          <w:rFonts w:ascii="Times New Roman" w:hAnsi="Times New Roman" w:cs="Times New Roman"/>
          <w:sz w:val="24"/>
          <w:szCs w:val="24"/>
        </w:rPr>
        <w:t xml:space="preserve">о 50 млн. рублей. </w:t>
      </w:r>
    </w:p>
    <w:p w:rsidR="001C73E2" w:rsidRPr="001C73E2" w:rsidRDefault="001C73E2" w:rsidP="001C73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3E2">
        <w:rPr>
          <w:rFonts w:ascii="Times New Roman" w:hAnsi="Times New Roman" w:cs="Times New Roman"/>
          <w:sz w:val="24"/>
          <w:szCs w:val="24"/>
        </w:rPr>
        <w:t xml:space="preserve">Подробную информацию можно найти на сайте </w:t>
      </w:r>
      <w:r w:rsidRPr="0097594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75949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75949">
        <w:rPr>
          <w:rFonts w:ascii="Times New Roman" w:hAnsi="Times New Roman" w:cs="Times New Roman"/>
          <w:sz w:val="24"/>
          <w:szCs w:val="24"/>
        </w:rPr>
        <w:t>»:</w:t>
      </w:r>
    </w:p>
    <w:p w:rsidR="00A460AA" w:rsidRPr="00A460AA" w:rsidRDefault="00F42223" w:rsidP="00A46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460AA" w:rsidRPr="0068253C">
          <w:rPr>
            <w:rStyle w:val="aa"/>
            <w:rFonts w:ascii="Times New Roman" w:hAnsi="Times New Roman" w:cs="Times New Roman"/>
            <w:sz w:val="24"/>
            <w:szCs w:val="24"/>
          </w:rPr>
          <w:t>https://www.rshb.ru/</w:t>
        </w:r>
        <w:proofErr w:type="spellStart"/>
        <w:r w:rsidR="00A460AA" w:rsidRPr="006825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spr</w:t>
        </w:r>
        <w:proofErr w:type="spellEnd"/>
        <w:r w:rsidR="00A460AA" w:rsidRPr="00CB095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="00A460AA" w:rsidRPr="00CB0954">
        <w:rPr>
          <w:rFonts w:ascii="Times New Roman" w:hAnsi="Times New Roman" w:cs="Times New Roman"/>
          <w:sz w:val="24"/>
          <w:szCs w:val="24"/>
        </w:rPr>
        <w:t xml:space="preserve"> </w:t>
      </w:r>
      <w:r w:rsidR="00A460AA" w:rsidRPr="00A46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10" w:rsidRPr="001C73E2" w:rsidRDefault="000D5910" w:rsidP="00266C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DF" w:rsidRDefault="00266C6C" w:rsidP="00FA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73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39FF" w:rsidRPr="001C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EF" w:rsidRDefault="008843EF" w:rsidP="00BD6579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6"/>
          <w:szCs w:val="24"/>
        </w:rPr>
      </w:pPr>
    </w:p>
    <w:p w:rsidR="00BD6579" w:rsidRPr="008843EF" w:rsidRDefault="00BD6579" w:rsidP="00BD6579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6"/>
          <w:szCs w:val="24"/>
        </w:rPr>
      </w:pPr>
      <w:r w:rsidRPr="008843EF">
        <w:rPr>
          <w:rFonts w:ascii="Times New Roman" w:hAnsi="Times New Roman" w:cs="Times New Roman"/>
          <w:b/>
          <w:i/>
          <w:color w:val="00B0F0"/>
          <w:sz w:val="36"/>
          <w:szCs w:val="24"/>
        </w:rPr>
        <w:t>Меры государственной поддержки для освоения «Дальневосточного гектара»</w:t>
      </w:r>
    </w:p>
    <w:p w:rsidR="00BD6579" w:rsidRPr="008843EF" w:rsidRDefault="00BD6579" w:rsidP="00FA7FDF">
      <w:pPr>
        <w:pStyle w:val="ConsPlusNormal"/>
        <w:jc w:val="both"/>
        <w:rPr>
          <w:rFonts w:ascii="Times New Roman" w:hAnsi="Times New Roman" w:cs="Times New Roman"/>
          <w:color w:val="00B0F0"/>
          <w:sz w:val="28"/>
          <w:szCs w:val="24"/>
        </w:rPr>
      </w:pPr>
    </w:p>
    <w:p w:rsidR="00BD6579" w:rsidRDefault="00BD6579" w:rsidP="00FA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3EF" w:rsidRDefault="008843EF" w:rsidP="00FA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579" w:rsidRPr="001C73E2" w:rsidRDefault="00BD6579" w:rsidP="00FA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DF" w:rsidRPr="001C73E2" w:rsidRDefault="008843EF" w:rsidP="00FA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1" o:spid="_x0000_i1025" type="#_x0000_t75" style="width:240.75pt;height:272.25pt;visibility:visible;mso-wrap-style:square">
            <v:imagedata r:id="rId21" o:title="i25VFIW6B"/>
          </v:shape>
        </w:pict>
      </w:r>
    </w:p>
    <w:sectPr w:rsidR="00FA7FDF" w:rsidRPr="001C73E2" w:rsidSect="00975949">
      <w:type w:val="continuous"/>
      <w:pgSz w:w="16838" w:h="11906" w:orient="landscape" w:code="9"/>
      <w:pgMar w:top="238" w:right="284" w:bottom="244" w:left="284" w:header="0" w:footer="567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23" w:rsidRDefault="00F42223" w:rsidP="00293B62">
      <w:pPr>
        <w:spacing w:after="0" w:line="240" w:lineRule="auto"/>
      </w:pPr>
      <w:r>
        <w:separator/>
      </w:r>
    </w:p>
  </w:endnote>
  <w:endnote w:type="continuationSeparator" w:id="0">
    <w:p w:rsidR="00F42223" w:rsidRDefault="00F42223" w:rsidP="0029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23" w:rsidRDefault="00F42223" w:rsidP="00293B62">
      <w:pPr>
        <w:spacing w:after="0" w:line="240" w:lineRule="auto"/>
      </w:pPr>
      <w:r>
        <w:separator/>
      </w:r>
    </w:p>
  </w:footnote>
  <w:footnote w:type="continuationSeparator" w:id="0">
    <w:p w:rsidR="00F42223" w:rsidRDefault="00F42223" w:rsidP="0029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3CE"/>
    <w:multiLevelType w:val="hybridMultilevel"/>
    <w:tmpl w:val="8C26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B34"/>
    <w:multiLevelType w:val="hybridMultilevel"/>
    <w:tmpl w:val="6C0ECCA2"/>
    <w:lvl w:ilvl="0" w:tplc="EA6E13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1B31"/>
    <w:multiLevelType w:val="hybridMultilevel"/>
    <w:tmpl w:val="15E8B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2BF5"/>
    <w:multiLevelType w:val="hybridMultilevel"/>
    <w:tmpl w:val="C13215DC"/>
    <w:lvl w:ilvl="0" w:tplc="7F206E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58AB"/>
    <w:multiLevelType w:val="hybridMultilevel"/>
    <w:tmpl w:val="C73823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3B5778"/>
    <w:multiLevelType w:val="hybridMultilevel"/>
    <w:tmpl w:val="59DA8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1673E"/>
    <w:multiLevelType w:val="hybridMultilevel"/>
    <w:tmpl w:val="0EF8A7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B62"/>
    <w:rsid w:val="00006260"/>
    <w:rsid w:val="000377BD"/>
    <w:rsid w:val="00071A84"/>
    <w:rsid w:val="00074C0F"/>
    <w:rsid w:val="000937C2"/>
    <w:rsid w:val="000A37D2"/>
    <w:rsid w:val="000C34AD"/>
    <w:rsid w:val="000C3C35"/>
    <w:rsid w:val="000D4239"/>
    <w:rsid w:val="000D5910"/>
    <w:rsid w:val="0013322A"/>
    <w:rsid w:val="001460FF"/>
    <w:rsid w:val="00160C67"/>
    <w:rsid w:val="00181EB8"/>
    <w:rsid w:val="00196F83"/>
    <w:rsid w:val="001B1E7E"/>
    <w:rsid w:val="001C254E"/>
    <w:rsid w:val="001C73E2"/>
    <w:rsid w:val="00205E50"/>
    <w:rsid w:val="0020750A"/>
    <w:rsid w:val="00207861"/>
    <w:rsid w:val="00215494"/>
    <w:rsid w:val="0024646F"/>
    <w:rsid w:val="00263DC2"/>
    <w:rsid w:val="00265C81"/>
    <w:rsid w:val="00266C6C"/>
    <w:rsid w:val="00287B8E"/>
    <w:rsid w:val="00293B62"/>
    <w:rsid w:val="002B2D1B"/>
    <w:rsid w:val="002D4A0B"/>
    <w:rsid w:val="0031052C"/>
    <w:rsid w:val="0032411F"/>
    <w:rsid w:val="00342A75"/>
    <w:rsid w:val="00346D6D"/>
    <w:rsid w:val="00357F13"/>
    <w:rsid w:val="00372546"/>
    <w:rsid w:val="0038196F"/>
    <w:rsid w:val="003853C2"/>
    <w:rsid w:val="003C08E1"/>
    <w:rsid w:val="003D5181"/>
    <w:rsid w:val="004047E8"/>
    <w:rsid w:val="00431BDC"/>
    <w:rsid w:val="004433C6"/>
    <w:rsid w:val="004864B0"/>
    <w:rsid w:val="004A3673"/>
    <w:rsid w:val="004A79F1"/>
    <w:rsid w:val="004D0037"/>
    <w:rsid w:val="004E7DE4"/>
    <w:rsid w:val="00513085"/>
    <w:rsid w:val="0055642F"/>
    <w:rsid w:val="00562119"/>
    <w:rsid w:val="0056497C"/>
    <w:rsid w:val="005918A7"/>
    <w:rsid w:val="005A14F8"/>
    <w:rsid w:val="005D5B9F"/>
    <w:rsid w:val="00602B09"/>
    <w:rsid w:val="006140E1"/>
    <w:rsid w:val="0064351D"/>
    <w:rsid w:val="0065166A"/>
    <w:rsid w:val="0067011C"/>
    <w:rsid w:val="00697425"/>
    <w:rsid w:val="006B6C67"/>
    <w:rsid w:val="00702D24"/>
    <w:rsid w:val="00722828"/>
    <w:rsid w:val="00765B20"/>
    <w:rsid w:val="00765EB0"/>
    <w:rsid w:val="00783B7F"/>
    <w:rsid w:val="007962B6"/>
    <w:rsid w:val="00796EBA"/>
    <w:rsid w:val="007C2477"/>
    <w:rsid w:val="007D0295"/>
    <w:rsid w:val="007D2E91"/>
    <w:rsid w:val="007E13A8"/>
    <w:rsid w:val="007E1E4F"/>
    <w:rsid w:val="007F5924"/>
    <w:rsid w:val="008202C0"/>
    <w:rsid w:val="008355AA"/>
    <w:rsid w:val="008447E7"/>
    <w:rsid w:val="0087213E"/>
    <w:rsid w:val="00875874"/>
    <w:rsid w:val="008843EF"/>
    <w:rsid w:val="008853F5"/>
    <w:rsid w:val="00894D25"/>
    <w:rsid w:val="008963B0"/>
    <w:rsid w:val="008C0549"/>
    <w:rsid w:val="008D4A2D"/>
    <w:rsid w:val="008E3303"/>
    <w:rsid w:val="008E5D51"/>
    <w:rsid w:val="008F58C1"/>
    <w:rsid w:val="008F68A3"/>
    <w:rsid w:val="0091669E"/>
    <w:rsid w:val="009402F8"/>
    <w:rsid w:val="00941334"/>
    <w:rsid w:val="00945B33"/>
    <w:rsid w:val="00966245"/>
    <w:rsid w:val="00975949"/>
    <w:rsid w:val="009907DA"/>
    <w:rsid w:val="009939FF"/>
    <w:rsid w:val="009B4A65"/>
    <w:rsid w:val="00A166C8"/>
    <w:rsid w:val="00A17941"/>
    <w:rsid w:val="00A43672"/>
    <w:rsid w:val="00A460AA"/>
    <w:rsid w:val="00A73001"/>
    <w:rsid w:val="00A74570"/>
    <w:rsid w:val="00A857CC"/>
    <w:rsid w:val="00A90E07"/>
    <w:rsid w:val="00A97B63"/>
    <w:rsid w:val="00AA487E"/>
    <w:rsid w:val="00AB132D"/>
    <w:rsid w:val="00AB42EE"/>
    <w:rsid w:val="00AE29E6"/>
    <w:rsid w:val="00AF50B0"/>
    <w:rsid w:val="00B06F70"/>
    <w:rsid w:val="00B12E0D"/>
    <w:rsid w:val="00B14108"/>
    <w:rsid w:val="00B142AA"/>
    <w:rsid w:val="00B31730"/>
    <w:rsid w:val="00B62704"/>
    <w:rsid w:val="00B903CA"/>
    <w:rsid w:val="00B96F96"/>
    <w:rsid w:val="00BA1E9D"/>
    <w:rsid w:val="00BA38BC"/>
    <w:rsid w:val="00BB281C"/>
    <w:rsid w:val="00BC71A0"/>
    <w:rsid w:val="00BD6579"/>
    <w:rsid w:val="00BE3196"/>
    <w:rsid w:val="00BF26EC"/>
    <w:rsid w:val="00BF3D9A"/>
    <w:rsid w:val="00C43A61"/>
    <w:rsid w:val="00C52251"/>
    <w:rsid w:val="00CB0954"/>
    <w:rsid w:val="00CB2965"/>
    <w:rsid w:val="00CC0E2F"/>
    <w:rsid w:val="00CC35E1"/>
    <w:rsid w:val="00D355CB"/>
    <w:rsid w:val="00D45C4E"/>
    <w:rsid w:val="00D51CAE"/>
    <w:rsid w:val="00D63BD8"/>
    <w:rsid w:val="00D91F29"/>
    <w:rsid w:val="00DB5DC9"/>
    <w:rsid w:val="00DD1521"/>
    <w:rsid w:val="00DD2356"/>
    <w:rsid w:val="00E06329"/>
    <w:rsid w:val="00E06909"/>
    <w:rsid w:val="00E34A80"/>
    <w:rsid w:val="00E40840"/>
    <w:rsid w:val="00E54428"/>
    <w:rsid w:val="00E62258"/>
    <w:rsid w:val="00E72FD7"/>
    <w:rsid w:val="00E77134"/>
    <w:rsid w:val="00E82BA7"/>
    <w:rsid w:val="00E953C0"/>
    <w:rsid w:val="00EA5D1E"/>
    <w:rsid w:val="00F1560D"/>
    <w:rsid w:val="00F25A19"/>
    <w:rsid w:val="00F34B46"/>
    <w:rsid w:val="00F42223"/>
    <w:rsid w:val="00F50B40"/>
    <w:rsid w:val="00F80C9F"/>
    <w:rsid w:val="00F86D01"/>
    <w:rsid w:val="00F927F4"/>
    <w:rsid w:val="00F93E33"/>
    <w:rsid w:val="00FA5701"/>
    <w:rsid w:val="00FA7FDF"/>
    <w:rsid w:val="00FB57A4"/>
    <w:rsid w:val="00FB65B2"/>
    <w:rsid w:val="00FE1182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B62"/>
  </w:style>
  <w:style w:type="paragraph" w:styleId="a5">
    <w:name w:val="footer"/>
    <w:basedOn w:val="a"/>
    <w:link w:val="a6"/>
    <w:uiPriority w:val="99"/>
    <w:rsid w:val="0029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3B62"/>
  </w:style>
  <w:style w:type="paragraph" w:styleId="a7">
    <w:name w:val="Normal (Web)"/>
    <w:basedOn w:val="a"/>
    <w:uiPriority w:val="99"/>
    <w:rsid w:val="00DD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locked/>
    <w:rsid w:val="00B142A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A74570"/>
    <w:rPr>
      <w:rFonts w:eastAsia="Times New Roman" w:cs="Calibri"/>
      <w:sz w:val="22"/>
      <w:szCs w:val="22"/>
      <w:lang w:eastAsia="en-US"/>
    </w:rPr>
  </w:style>
  <w:style w:type="paragraph" w:customStyle="1" w:styleId="ConsPlusTitle">
    <w:name w:val="ConsPlusTitle"/>
    <w:rsid w:val="007C24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caption"/>
    <w:basedOn w:val="a"/>
    <w:next w:val="a"/>
    <w:semiHidden/>
    <w:unhideWhenUsed/>
    <w:qFormat/>
    <w:locked/>
    <w:rsid w:val="00287B8E"/>
    <w:rPr>
      <w:b/>
      <w:bCs/>
      <w:sz w:val="20"/>
      <w:szCs w:val="20"/>
    </w:rPr>
  </w:style>
  <w:style w:type="character" w:styleId="aa">
    <w:name w:val="Hyperlink"/>
    <w:uiPriority w:val="99"/>
    <w:unhideWhenUsed/>
    <w:rsid w:val="00385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ndvostok.ru/dostupnoe-finansirovanie/smb/" TargetMode="External"/><Relationship Id="rId18" Type="http://schemas.openxmlformats.org/officeDocument/2006/relationships/hyperlink" Target="https://www.rshb.ru/spr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rshb.ru/natural/loans/lp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chtabank.ru/service/dv-gektar/" TargetMode="External"/><Relationship Id="rId20" Type="http://schemas.openxmlformats.org/officeDocument/2006/relationships/hyperlink" Target="https://www.rshb.ru/sp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ao.ru/isp-vlast/upravlenie-ekonomiki%20-pravitel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rpmsp.ru/finansovaya-podderzhka/lizingovaya-podderzhk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rshb.ru/smallbusiness/invest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o.ru/isp-vlast/upravlenie-selskogo-khozyaystva-pravitelstva/" TargetMode="External"/><Relationship Id="rId14" Type="http://schemas.openxmlformats.org/officeDocument/2006/relationships/hyperlink" Target="http://corpmsp.ru/bankam/programma%20stimuli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Библиография</vt:lpstr>
    </vt:vector>
  </TitlesOfParts>
  <Company>SPecialiST RePack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Библиография</dc:title>
  <dc:subject/>
  <dc:creator>Роман</dc:creator>
  <cp:keywords/>
  <dc:description/>
  <cp:lastModifiedBy>Сельхоз4</cp:lastModifiedBy>
  <cp:revision>65</cp:revision>
  <cp:lastPrinted>2019-08-13T06:55:00Z</cp:lastPrinted>
  <dcterms:created xsi:type="dcterms:W3CDTF">2014-03-18T23:09:00Z</dcterms:created>
  <dcterms:modified xsi:type="dcterms:W3CDTF">2020-02-17T02:33:00Z</dcterms:modified>
</cp:coreProperties>
</file>